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3F2" w:rsidRDefault="00F8452F" w:rsidP="00F8452F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6C330B">
        <w:rPr>
          <w:rFonts w:ascii="Times New Roman" w:hAnsi="Times New Roman" w:cs="Times New Roman"/>
          <w:b/>
          <w:sz w:val="28"/>
          <w:szCs w:val="24"/>
          <w:u w:val="single"/>
        </w:rPr>
        <w:t xml:space="preserve">НОРМАТИВНО-ПРАВОВЕ ЗАБЕЗПЕЧЕННЯ </w:t>
      </w:r>
    </w:p>
    <w:p w:rsidR="002D64AB" w:rsidRPr="006C330B" w:rsidRDefault="00EC63F2" w:rsidP="00F8452F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6C330B">
        <w:rPr>
          <w:rFonts w:ascii="Times New Roman" w:hAnsi="Times New Roman" w:cs="Times New Roman"/>
          <w:b/>
          <w:sz w:val="28"/>
          <w:szCs w:val="24"/>
          <w:u w:val="single"/>
        </w:rPr>
        <w:t xml:space="preserve">ДІЯЛЬНОСТІ 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 xml:space="preserve">ЗАКЛАДІВ </w:t>
      </w:r>
      <w:r w:rsidRPr="006C330B">
        <w:rPr>
          <w:rFonts w:ascii="Times New Roman" w:hAnsi="Times New Roman" w:cs="Times New Roman"/>
          <w:b/>
          <w:sz w:val="28"/>
          <w:szCs w:val="24"/>
          <w:u w:val="single"/>
        </w:rPr>
        <w:t xml:space="preserve">ДОШКІЛЬНОЇ </w:t>
      </w:r>
      <w:r w:rsidR="00F8452F" w:rsidRPr="006C330B">
        <w:rPr>
          <w:rFonts w:ascii="Times New Roman" w:hAnsi="Times New Roman" w:cs="Times New Roman"/>
          <w:b/>
          <w:sz w:val="28"/>
          <w:szCs w:val="24"/>
          <w:u w:val="single"/>
        </w:rPr>
        <w:t>ОСВІТИ</w:t>
      </w:r>
    </w:p>
    <w:p w:rsidR="002D64AB" w:rsidRDefault="002D64AB" w:rsidP="002D64AB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C330B" w:rsidRDefault="006C330B" w:rsidP="002D64AB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D64AB" w:rsidRDefault="002D64AB" w:rsidP="002D64AB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ЗАВДАННЯ ДЛЯ САМОСТІЙНОЇ РОБОТИ</w:t>
      </w:r>
    </w:p>
    <w:p w:rsidR="002D64AB" w:rsidRPr="00C02FB0" w:rsidRDefault="002D64AB" w:rsidP="002D64AB">
      <w:pPr>
        <w:ind w:firstLine="426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proofErr w:type="spellStart"/>
      <w:r w:rsidRPr="002D64AB">
        <w:rPr>
          <w:rFonts w:ascii="Times New Roman" w:hAnsi="Times New Roman" w:cs="Times New Roman"/>
          <w:b/>
          <w:sz w:val="24"/>
          <w:szCs w:val="24"/>
        </w:rPr>
        <w:t>Ук</w:t>
      </w:r>
      <w:r w:rsidRPr="00C02FB0">
        <w:rPr>
          <w:rFonts w:ascii="Times New Roman" w:hAnsi="Times New Roman" w:cs="Times New Roman"/>
          <w:b/>
          <w:i/>
          <w:color w:val="000000"/>
          <w:sz w:val="24"/>
          <w:szCs w:val="24"/>
        </w:rPr>
        <w:t>адач</w:t>
      </w:r>
      <w:proofErr w:type="spellEnd"/>
      <w:r w:rsidRPr="00C02FB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: </w:t>
      </w:r>
      <w:proofErr w:type="spellStart"/>
      <w:r w:rsidRPr="00C02FB0">
        <w:rPr>
          <w:rFonts w:ascii="Times New Roman" w:hAnsi="Times New Roman" w:cs="Times New Roman"/>
          <w:b/>
          <w:i/>
          <w:color w:val="000000"/>
          <w:sz w:val="24"/>
          <w:szCs w:val="24"/>
        </w:rPr>
        <w:t>д.пед.н</w:t>
      </w:r>
      <w:proofErr w:type="spellEnd"/>
      <w:r w:rsidRPr="00C02FB0">
        <w:rPr>
          <w:rFonts w:ascii="Times New Roman" w:hAnsi="Times New Roman" w:cs="Times New Roman"/>
          <w:b/>
          <w:i/>
          <w:color w:val="000000"/>
          <w:sz w:val="24"/>
          <w:szCs w:val="24"/>
        </w:rPr>
        <w:t>., проф. О.Є. Карпенко</w:t>
      </w:r>
    </w:p>
    <w:p w:rsidR="002D64AB" w:rsidRPr="00C02FB0" w:rsidRDefault="002D64AB" w:rsidP="002D64AB">
      <w:pPr>
        <w:pStyle w:val="a3"/>
        <w:tabs>
          <w:tab w:val="left" w:pos="1985"/>
        </w:tabs>
        <w:spacing w:line="276" w:lineRule="auto"/>
        <w:rPr>
          <w:b/>
          <w:color w:val="000000"/>
        </w:rPr>
      </w:pPr>
    </w:p>
    <w:p w:rsidR="00B74625" w:rsidRPr="002D64AB" w:rsidRDefault="00B74625" w:rsidP="002D64AB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63F2" w:rsidRPr="00EC63F2" w:rsidRDefault="00EC63F2" w:rsidP="00EC63F2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left="0" w:firstLine="720"/>
        <w:contextualSpacing/>
        <w:jc w:val="both"/>
        <w:rPr>
          <w:rFonts w:ascii="Times New Roman" w:hAnsi="Times New Roman"/>
          <w:color w:val="000000"/>
          <w:sz w:val="28"/>
          <w:lang w:val="uk-UA"/>
        </w:rPr>
      </w:pPr>
      <w:r w:rsidRPr="00EC63F2">
        <w:rPr>
          <w:rFonts w:ascii="Times New Roman" w:hAnsi="Times New Roman"/>
          <w:color w:val="000000"/>
          <w:sz w:val="28"/>
          <w:lang w:val="uk-UA"/>
        </w:rPr>
        <w:t xml:space="preserve">Проаналізувати основні повноваження суб’єктів державного регулювання й </w:t>
      </w:r>
      <w:bookmarkStart w:id="0" w:name="_GoBack"/>
      <w:bookmarkEnd w:id="0"/>
      <w:r w:rsidRPr="00EC63F2">
        <w:rPr>
          <w:rFonts w:ascii="Times New Roman" w:hAnsi="Times New Roman"/>
          <w:color w:val="000000"/>
          <w:sz w:val="28"/>
          <w:lang w:val="uk-UA"/>
        </w:rPr>
        <w:t>управління освітнім процесом у закладі дошкільної освіти у законодавстві України.</w:t>
      </w:r>
    </w:p>
    <w:p w:rsidR="00EC63F2" w:rsidRPr="00EC63F2" w:rsidRDefault="00EC63F2" w:rsidP="00EC63F2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left="0" w:firstLine="720"/>
        <w:contextualSpacing/>
        <w:jc w:val="both"/>
        <w:rPr>
          <w:rFonts w:ascii="Times New Roman" w:hAnsi="Times New Roman"/>
          <w:color w:val="000000"/>
          <w:sz w:val="28"/>
          <w:lang w:val="uk-UA"/>
        </w:rPr>
      </w:pPr>
      <w:r w:rsidRPr="00EC63F2">
        <w:rPr>
          <w:rFonts w:ascii="Times New Roman" w:hAnsi="Times New Roman"/>
          <w:color w:val="000000"/>
          <w:sz w:val="28"/>
          <w:lang w:val="uk-UA"/>
        </w:rPr>
        <w:t>Охарактеризувати особливості оплати праці педагогічних працівників.</w:t>
      </w:r>
    </w:p>
    <w:p w:rsidR="00EC63F2" w:rsidRPr="00EC63F2" w:rsidRDefault="00EC63F2" w:rsidP="00EC63F2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left="0" w:firstLine="720"/>
        <w:contextualSpacing/>
        <w:jc w:val="both"/>
        <w:rPr>
          <w:rFonts w:ascii="Times New Roman" w:hAnsi="Times New Roman"/>
          <w:color w:val="000000"/>
          <w:sz w:val="28"/>
          <w:lang w:val="uk-UA"/>
        </w:rPr>
      </w:pPr>
      <w:r w:rsidRPr="00EC63F2">
        <w:rPr>
          <w:rFonts w:ascii="Times New Roman" w:hAnsi="Times New Roman"/>
          <w:color w:val="000000"/>
          <w:sz w:val="28"/>
          <w:lang w:val="uk-UA"/>
        </w:rPr>
        <w:t>Підготувати презентацію досвіду роботи вихователя-методиста.</w:t>
      </w:r>
    </w:p>
    <w:p w:rsidR="00EC63F2" w:rsidRPr="00EC63F2" w:rsidRDefault="00EC63F2" w:rsidP="00EC63F2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left="0" w:firstLine="720"/>
        <w:contextualSpacing/>
        <w:jc w:val="both"/>
        <w:rPr>
          <w:rFonts w:ascii="Times New Roman" w:hAnsi="Times New Roman"/>
          <w:color w:val="000000"/>
          <w:sz w:val="28"/>
          <w:lang w:val="uk-UA"/>
        </w:rPr>
      </w:pPr>
      <w:r w:rsidRPr="00EC63F2">
        <w:rPr>
          <w:rFonts w:ascii="Times New Roman" w:hAnsi="Times New Roman"/>
          <w:color w:val="000000"/>
          <w:sz w:val="28"/>
          <w:lang w:val="uk-UA"/>
        </w:rPr>
        <w:t xml:space="preserve">Розкрити правовий статус вихователя, його права та обов’язки. </w:t>
      </w:r>
    </w:p>
    <w:p w:rsidR="00EC63F2" w:rsidRPr="00EC63F2" w:rsidRDefault="00EC63F2" w:rsidP="00EC63F2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left="0" w:firstLine="720"/>
        <w:contextualSpacing/>
        <w:jc w:val="both"/>
        <w:rPr>
          <w:rFonts w:ascii="Times New Roman" w:hAnsi="Times New Roman"/>
          <w:color w:val="000000"/>
          <w:sz w:val="28"/>
          <w:lang w:val="uk-UA"/>
        </w:rPr>
      </w:pPr>
      <w:r w:rsidRPr="00EC63F2">
        <w:rPr>
          <w:rFonts w:ascii="Times New Roman" w:hAnsi="Times New Roman"/>
          <w:color w:val="000000"/>
          <w:sz w:val="28"/>
          <w:lang w:val="uk-UA"/>
        </w:rPr>
        <w:t>Підготувати доповідь: «Медичне обслуговування у державних і приватних закладах дошкільної освіти».</w:t>
      </w:r>
    </w:p>
    <w:p w:rsidR="00EC63F2" w:rsidRPr="00EC63F2" w:rsidRDefault="00EC63F2" w:rsidP="00EC63F2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left="0" w:firstLine="720"/>
        <w:contextualSpacing/>
        <w:jc w:val="both"/>
        <w:rPr>
          <w:rFonts w:ascii="Times New Roman" w:hAnsi="Times New Roman"/>
          <w:color w:val="000000"/>
          <w:sz w:val="28"/>
          <w:lang w:val="uk-UA"/>
        </w:rPr>
      </w:pPr>
      <w:r w:rsidRPr="00EC63F2">
        <w:rPr>
          <w:rFonts w:ascii="Times New Roman" w:hAnsi="Times New Roman"/>
          <w:color w:val="000000"/>
          <w:sz w:val="28"/>
          <w:lang w:val="uk-UA"/>
        </w:rPr>
        <w:t xml:space="preserve">Розкрити умови прийому до приватного закладу дошкільної освіти. </w:t>
      </w:r>
    </w:p>
    <w:p w:rsidR="00EC63F2" w:rsidRPr="00EC63F2" w:rsidRDefault="00EC63F2" w:rsidP="00EC63F2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left="0" w:firstLine="720"/>
        <w:contextualSpacing/>
        <w:jc w:val="both"/>
        <w:rPr>
          <w:rFonts w:ascii="Times New Roman" w:hAnsi="Times New Roman"/>
          <w:sz w:val="28"/>
          <w:lang w:val="uk-UA"/>
        </w:rPr>
      </w:pPr>
      <w:r w:rsidRPr="00EC63F2">
        <w:rPr>
          <w:rFonts w:ascii="Times New Roman" w:hAnsi="Times New Roman"/>
          <w:bCs/>
          <w:sz w:val="28"/>
          <w:lang w:val="uk-UA"/>
        </w:rPr>
        <w:t>Висвітлити організацію харчування у різних типах закладів дошкільної освіти.</w:t>
      </w:r>
    </w:p>
    <w:p w:rsidR="00EC63F2" w:rsidRPr="00EC63F2" w:rsidRDefault="00EC63F2" w:rsidP="00EC63F2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left="0" w:firstLine="720"/>
        <w:contextualSpacing/>
        <w:jc w:val="both"/>
        <w:rPr>
          <w:rFonts w:ascii="Times New Roman" w:hAnsi="Times New Roman"/>
          <w:sz w:val="28"/>
          <w:lang w:val="uk-UA"/>
        </w:rPr>
      </w:pPr>
      <w:r w:rsidRPr="00EC63F2">
        <w:rPr>
          <w:rFonts w:ascii="Times New Roman" w:hAnsi="Times New Roman"/>
          <w:bCs/>
          <w:sz w:val="28"/>
          <w:lang w:val="uk-UA"/>
        </w:rPr>
        <w:t>Опрацювати нормативно-правові акти щодо соціальний захист дітей дошкільного віку.</w:t>
      </w:r>
    </w:p>
    <w:p w:rsidR="00EC63F2" w:rsidRPr="00EC63F2" w:rsidRDefault="00EC63F2" w:rsidP="00EC63F2">
      <w:pPr>
        <w:pStyle w:val="a4"/>
        <w:widowControl w:val="0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20"/>
        <w:contextualSpacing/>
        <w:jc w:val="both"/>
        <w:rPr>
          <w:rFonts w:ascii="Times New Roman" w:hAnsi="Times New Roman"/>
          <w:sz w:val="28"/>
          <w:lang w:val="uk-UA"/>
        </w:rPr>
      </w:pPr>
      <w:r w:rsidRPr="00EC63F2">
        <w:rPr>
          <w:rFonts w:ascii="Times New Roman" w:hAnsi="Times New Roman"/>
          <w:sz w:val="28"/>
          <w:lang w:val="uk-UA"/>
        </w:rPr>
        <w:t xml:space="preserve">Проаналізувати умови прийому на роботу до закладу дошкільної освіти. </w:t>
      </w:r>
    </w:p>
    <w:p w:rsidR="00EC63F2" w:rsidRPr="00EC63F2" w:rsidRDefault="00EC63F2" w:rsidP="00EC63F2">
      <w:pPr>
        <w:pStyle w:val="a4"/>
        <w:numPr>
          <w:ilvl w:val="0"/>
          <w:numId w:val="6"/>
        </w:numPr>
        <w:tabs>
          <w:tab w:val="left" w:pos="1134"/>
        </w:tabs>
        <w:spacing w:line="360" w:lineRule="auto"/>
        <w:ind w:left="0" w:firstLine="720"/>
        <w:contextualSpacing/>
        <w:jc w:val="both"/>
        <w:rPr>
          <w:rFonts w:ascii="Times New Roman" w:hAnsi="Times New Roman"/>
          <w:color w:val="000000"/>
          <w:sz w:val="28"/>
          <w:lang w:val="uk-UA"/>
        </w:rPr>
      </w:pPr>
      <w:r w:rsidRPr="00EC63F2">
        <w:rPr>
          <w:rFonts w:ascii="Times New Roman" w:hAnsi="Times New Roman"/>
          <w:color w:val="000000"/>
          <w:sz w:val="28"/>
          <w:lang w:val="uk-UA"/>
        </w:rPr>
        <w:t>Охарактеризувати принципи управління закладом дошкільної освіти в регіоні.</w:t>
      </w:r>
    </w:p>
    <w:p w:rsidR="002D64AB" w:rsidRPr="00EC63F2" w:rsidRDefault="002D64AB" w:rsidP="00EC63F2">
      <w:pPr>
        <w:spacing w:after="0" w:line="360" w:lineRule="auto"/>
        <w:ind w:firstLine="709"/>
        <w:rPr>
          <w:rFonts w:ascii="Times New Roman" w:hAnsi="Times New Roman" w:cs="Times New Roman"/>
          <w:b/>
          <w:color w:val="000000"/>
          <w:sz w:val="32"/>
          <w:szCs w:val="28"/>
          <w:u w:val="single"/>
        </w:rPr>
      </w:pPr>
    </w:p>
    <w:p w:rsidR="00F20805" w:rsidRPr="002D64AB" w:rsidRDefault="00F20805" w:rsidP="002D64AB">
      <w:pPr>
        <w:rPr>
          <w:sz w:val="28"/>
          <w:szCs w:val="28"/>
        </w:rPr>
      </w:pPr>
    </w:p>
    <w:sectPr w:rsidR="00F20805" w:rsidRPr="002D64AB" w:rsidSect="00F8452F">
      <w:pgSz w:w="11907" w:h="16840" w:code="9"/>
      <w:pgMar w:top="1418" w:right="851" w:bottom="1418" w:left="1418" w:header="709" w:footer="709" w:gutter="0"/>
      <w:paperSrc w:first="7" w:other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1856"/>
    <w:multiLevelType w:val="hybridMultilevel"/>
    <w:tmpl w:val="97924252"/>
    <w:lvl w:ilvl="0" w:tplc="35EE429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E37B0"/>
    <w:multiLevelType w:val="hybridMultilevel"/>
    <w:tmpl w:val="D4987424"/>
    <w:lvl w:ilvl="0" w:tplc="596E6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B34C4"/>
    <w:multiLevelType w:val="hybridMultilevel"/>
    <w:tmpl w:val="4F4C960E"/>
    <w:lvl w:ilvl="0" w:tplc="2878E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9F245D"/>
    <w:multiLevelType w:val="hybridMultilevel"/>
    <w:tmpl w:val="4E4E5E92"/>
    <w:lvl w:ilvl="0" w:tplc="35EE429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3C5154"/>
    <w:multiLevelType w:val="hybridMultilevel"/>
    <w:tmpl w:val="1CBA88D6"/>
    <w:lvl w:ilvl="0" w:tplc="AE905248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585B03"/>
    <w:multiLevelType w:val="hybridMultilevel"/>
    <w:tmpl w:val="1D7463F4"/>
    <w:lvl w:ilvl="0" w:tplc="F572B2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AEC"/>
    <w:rsid w:val="002D64AB"/>
    <w:rsid w:val="00322512"/>
    <w:rsid w:val="004D5858"/>
    <w:rsid w:val="00577A97"/>
    <w:rsid w:val="006C330B"/>
    <w:rsid w:val="00B74625"/>
    <w:rsid w:val="00BD3FC8"/>
    <w:rsid w:val="00C474AE"/>
    <w:rsid w:val="00E15330"/>
    <w:rsid w:val="00E50D82"/>
    <w:rsid w:val="00EC63F2"/>
    <w:rsid w:val="00F15AEC"/>
    <w:rsid w:val="00F20805"/>
    <w:rsid w:val="00F3134D"/>
    <w:rsid w:val="00F8452F"/>
    <w:rsid w:val="00F9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4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Абзац списка"/>
    <w:basedOn w:val="a"/>
    <w:uiPriority w:val="34"/>
    <w:qFormat/>
    <w:rsid w:val="00EC63F2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4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Абзац списка"/>
    <w:basedOn w:val="a"/>
    <w:uiPriority w:val="34"/>
    <w:qFormat/>
    <w:rsid w:val="00EC63F2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611</Words>
  <Characters>349</Characters>
  <Application>Microsoft Office Word</Application>
  <DocSecurity>0</DocSecurity>
  <Lines>2</Lines>
  <Paragraphs>1</Paragraphs>
  <ScaleCrop>false</ScaleCrop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17</cp:revision>
  <dcterms:created xsi:type="dcterms:W3CDTF">2020-02-16T17:01:00Z</dcterms:created>
  <dcterms:modified xsi:type="dcterms:W3CDTF">2020-03-09T15:19:00Z</dcterms:modified>
</cp:coreProperties>
</file>